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42E" w:rsidRPr="00F513E1" w:rsidRDefault="008E7F1D" w:rsidP="008D3574">
      <w:pPr>
        <w:suppressAutoHyphens/>
        <w:autoSpaceDE w:val="0"/>
        <w:autoSpaceDN w:val="0"/>
        <w:adjustRightInd w:val="0"/>
        <w:spacing w:line="288" w:lineRule="auto"/>
        <w:jc w:val="both"/>
        <w:textAlignment w:val="center"/>
        <w:rPr>
          <w:rFonts w:ascii="Arial" w:hAnsi="Arial" w:cs="Arial"/>
          <w:color w:val="000000"/>
          <w:sz w:val="22"/>
          <w:szCs w:val="22"/>
        </w:rPr>
      </w:pPr>
      <w:r w:rsidRPr="008E7F1D">
        <w:rPr>
          <w:rFonts w:ascii="Arial" w:hAnsi="Arial" w:cs="Arial"/>
          <w:b/>
          <w:color w:val="000000"/>
          <w:sz w:val="36"/>
          <w:szCs w:val="36"/>
        </w:rPr>
        <w:t>DOMOFERM investiert in Kundenzufriedenheit und Umweltschutz</w:t>
      </w:r>
    </w:p>
    <w:p w:rsidR="0018642E" w:rsidRPr="00F513E1" w:rsidRDefault="008E7F1D" w:rsidP="00463776">
      <w:pPr>
        <w:autoSpaceDE w:val="0"/>
        <w:autoSpaceDN w:val="0"/>
        <w:adjustRightInd w:val="0"/>
        <w:spacing w:line="288" w:lineRule="auto"/>
        <w:textAlignment w:val="center"/>
        <w:rPr>
          <w:rFonts w:ascii="Arial" w:hAnsi="Arial" w:cs="Arial"/>
          <w:color w:val="000000"/>
          <w:sz w:val="22"/>
          <w:szCs w:val="22"/>
        </w:rPr>
      </w:pPr>
      <w:r w:rsidRPr="008E7F1D">
        <w:rPr>
          <w:rFonts w:ascii="Arial" w:hAnsi="Arial" w:cs="Arial"/>
          <w:color w:val="000000"/>
          <w:sz w:val="22"/>
          <w:szCs w:val="22"/>
        </w:rPr>
        <w:t>Höhere Produktqualität, Verbesserung der Arbeitssicherheit und geringere Emissionen kennzeichnen die neue Pulverbeschichtungsanlage beim führenden österreichischen Türenhersteller</w:t>
      </w:r>
      <w:r w:rsidR="00633FB6" w:rsidRPr="00633FB6">
        <w:rPr>
          <w:rFonts w:ascii="Arial" w:hAnsi="Arial" w:cs="Arial"/>
          <w:color w:val="000000"/>
          <w:sz w:val="22"/>
          <w:szCs w:val="22"/>
        </w:rPr>
        <w:t>.</w:t>
      </w:r>
    </w:p>
    <w:p w:rsidR="00AB018F" w:rsidRPr="00F513E1" w:rsidRDefault="00AB018F" w:rsidP="00463776">
      <w:pPr>
        <w:autoSpaceDE w:val="0"/>
        <w:autoSpaceDN w:val="0"/>
        <w:adjustRightInd w:val="0"/>
        <w:spacing w:line="288" w:lineRule="auto"/>
        <w:textAlignment w:val="center"/>
        <w:rPr>
          <w:rFonts w:ascii="Arial" w:hAnsi="Arial" w:cs="Arial"/>
          <w:color w:val="000000"/>
          <w:sz w:val="22"/>
          <w:szCs w:val="22"/>
        </w:rPr>
      </w:pP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 xml:space="preserve">Beim Türenhersteller DOMOFERM in Gänserndorf entstand eine hochmoderne Pulverbeschichtungsanlage, die dem Unternehmen, seinen Kunden und der Umwelt gleichermaßen nützt und zahlreiche neue Arbeitsplätze geschaffen hat. </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 xml:space="preserve">Als "eine der größten Investitionen der letzten Jahre" bezeichnet </w:t>
      </w:r>
      <w:proofErr w:type="spellStart"/>
      <w:r w:rsidRPr="008E7F1D">
        <w:rPr>
          <w:rFonts w:ascii="Arial" w:hAnsi="Arial" w:cs="Arial"/>
          <w:color w:val="000000"/>
          <w:sz w:val="18"/>
          <w:szCs w:val="18"/>
        </w:rPr>
        <w:t>Operations</w:t>
      </w:r>
      <w:proofErr w:type="spellEnd"/>
      <w:r w:rsidRPr="008E7F1D">
        <w:rPr>
          <w:rFonts w:ascii="Arial" w:hAnsi="Arial" w:cs="Arial"/>
          <w:color w:val="000000"/>
          <w:sz w:val="18"/>
          <w:szCs w:val="18"/>
        </w:rPr>
        <w:t xml:space="preserve"> </w:t>
      </w:r>
      <w:proofErr w:type="spellStart"/>
      <w:r w:rsidRPr="008E7F1D">
        <w:rPr>
          <w:rFonts w:ascii="Arial" w:hAnsi="Arial" w:cs="Arial"/>
          <w:color w:val="000000"/>
          <w:sz w:val="18"/>
          <w:szCs w:val="18"/>
        </w:rPr>
        <w:t>Director</w:t>
      </w:r>
      <w:proofErr w:type="spellEnd"/>
      <w:r w:rsidRPr="008E7F1D">
        <w:rPr>
          <w:rFonts w:ascii="Arial" w:hAnsi="Arial" w:cs="Arial"/>
          <w:color w:val="000000"/>
          <w:sz w:val="18"/>
          <w:szCs w:val="18"/>
        </w:rPr>
        <w:t xml:space="preserve"> Guido Budde die State-</w:t>
      </w:r>
      <w:proofErr w:type="spellStart"/>
      <w:r w:rsidRPr="008E7F1D">
        <w:rPr>
          <w:rFonts w:ascii="Arial" w:hAnsi="Arial" w:cs="Arial"/>
          <w:color w:val="000000"/>
          <w:sz w:val="18"/>
          <w:szCs w:val="18"/>
        </w:rPr>
        <w:t>of</w:t>
      </w:r>
      <w:proofErr w:type="spellEnd"/>
      <w:r w:rsidRPr="008E7F1D">
        <w:rPr>
          <w:rFonts w:ascii="Arial" w:hAnsi="Arial" w:cs="Arial"/>
          <w:color w:val="000000"/>
          <w:sz w:val="18"/>
          <w:szCs w:val="18"/>
        </w:rPr>
        <w:t>-</w:t>
      </w:r>
      <w:proofErr w:type="spellStart"/>
      <w:r w:rsidRPr="008E7F1D">
        <w:rPr>
          <w:rFonts w:ascii="Arial" w:hAnsi="Arial" w:cs="Arial"/>
          <w:color w:val="000000"/>
          <w:sz w:val="18"/>
          <w:szCs w:val="18"/>
        </w:rPr>
        <w:t>the</w:t>
      </w:r>
      <w:proofErr w:type="spellEnd"/>
      <w:r w:rsidRPr="008E7F1D">
        <w:rPr>
          <w:rFonts w:ascii="Arial" w:hAnsi="Arial" w:cs="Arial"/>
          <w:color w:val="000000"/>
          <w:sz w:val="18"/>
          <w:szCs w:val="18"/>
        </w:rPr>
        <w:t>-art-Anlage für Beschichtungstechnologie und Fördertechnik. Sie trägt wesentlich zur Kapazitätssteigerung und Erhöhung der Produktqualität bei, worüber sich die Kunden des Unternehmens freuen können. Hinzu kommen eine deutlich verbesserte Ergonomie und eine höhere Arbeitssicherheit für die Mitarbeiter. Die Pulverbeschichtungsanlage emittiert – anders als die bislang genutzte Nasslackieranlage – keine Lösungsmittel und eine Pulverrückgewinnung sorgt für mehr Nachhaltigkeit bei der Produktion. Hinzu kommt, dass mit der Investition neue Arbeitsplätze geschaffen wurden.</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Die alte Nasslackieranlage wurde zu 100 % ersetzt, demontiert und recycelt. Der alte Stahl wird eingeschmolzen und zu neuem verarbeitet.</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p>
    <w:p w:rsidR="008E7F1D" w:rsidRPr="005D3B71" w:rsidRDefault="008E7F1D" w:rsidP="008E7F1D">
      <w:pPr>
        <w:autoSpaceDE w:val="0"/>
        <w:autoSpaceDN w:val="0"/>
        <w:adjustRightInd w:val="0"/>
        <w:spacing w:line="288" w:lineRule="auto"/>
        <w:jc w:val="both"/>
        <w:textAlignment w:val="center"/>
        <w:rPr>
          <w:rFonts w:ascii="Arial" w:hAnsi="Arial" w:cs="Arial"/>
          <w:b/>
          <w:color w:val="000000"/>
          <w:sz w:val="18"/>
          <w:szCs w:val="18"/>
        </w:rPr>
      </w:pPr>
      <w:r w:rsidRPr="005D3B71">
        <w:rPr>
          <w:rFonts w:ascii="Arial" w:hAnsi="Arial" w:cs="Arial"/>
          <w:b/>
          <w:color w:val="000000"/>
          <w:sz w:val="18"/>
          <w:szCs w:val="18"/>
        </w:rPr>
        <w:t>Innovationen:</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Die zu beschichtenden Teile werden maschinell auf die Anlage befördert ohne Muskelkraft einzusetzen, was die Mitarbeiter spürbar entlastet: Mehr als 25 kg müssen nicht mehr gehoben werden. Sicherheitstechnisch ist es unmöglich, dass Personen in einen Gefahrenbereich gelangen können.</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 xml:space="preserve">Ein Highlight ist der Infrarot-Einbrennprozess: Durch eine </w:t>
      </w:r>
      <w:proofErr w:type="spellStart"/>
      <w:r w:rsidRPr="008E7F1D">
        <w:rPr>
          <w:rFonts w:ascii="Arial" w:hAnsi="Arial" w:cs="Arial"/>
          <w:color w:val="000000"/>
          <w:sz w:val="18"/>
          <w:szCs w:val="18"/>
        </w:rPr>
        <w:t>besondes</w:t>
      </w:r>
      <w:proofErr w:type="spellEnd"/>
      <w:r w:rsidRPr="008E7F1D">
        <w:rPr>
          <w:rFonts w:ascii="Arial" w:hAnsi="Arial" w:cs="Arial"/>
          <w:color w:val="000000"/>
          <w:sz w:val="18"/>
          <w:szCs w:val="18"/>
        </w:rPr>
        <w:t xml:space="preserve"> schnelle Vorwärmung des Materials werden Oberflächenfehler vermieden. Die </w:t>
      </w:r>
      <w:proofErr w:type="spellStart"/>
      <w:r w:rsidRPr="008E7F1D">
        <w:rPr>
          <w:rFonts w:ascii="Arial" w:hAnsi="Arial" w:cs="Arial"/>
          <w:color w:val="000000"/>
          <w:sz w:val="18"/>
          <w:szCs w:val="18"/>
        </w:rPr>
        <w:t>Umlufttemperatur</w:t>
      </w:r>
      <w:proofErr w:type="spellEnd"/>
      <w:r w:rsidRPr="008E7F1D">
        <w:rPr>
          <w:rFonts w:ascii="Arial" w:hAnsi="Arial" w:cs="Arial"/>
          <w:color w:val="000000"/>
          <w:sz w:val="18"/>
          <w:szCs w:val="18"/>
        </w:rPr>
        <w:t xml:space="preserve"> im Einbrennofen beträgt lediglich 180 °C – dies ist nur möglich durch eine infrarotbeheizte </w:t>
      </w:r>
      <w:proofErr w:type="spellStart"/>
      <w:r w:rsidRPr="008E7F1D">
        <w:rPr>
          <w:rFonts w:ascii="Arial" w:hAnsi="Arial" w:cs="Arial"/>
          <w:color w:val="000000"/>
          <w:sz w:val="18"/>
          <w:szCs w:val="18"/>
        </w:rPr>
        <w:t>Angelierzone</w:t>
      </w:r>
      <w:proofErr w:type="spellEnd"/>
      <w:r w:rsidRPr="008E7F1D">
        <w:rPr>
          <w:rFonts w:ascii="Arial" w:hAnsi="Arial" w:cs="Arial"/>
          <w:color w:val="000000"/>
          <w:sz w:val="18"/>
          <w:szCs w:val="18"/>
        </w:rPr>
        <w:t xml:space="preserve">, in der die Pulverbeschichtung vorgehärtet wird. </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p>
    <w:p w:rsidR="008E7F1D" w:rsidRPr="005D3B71" w:rsidRDefault="008E7F1D" w:rsidP="008E7F1D">
      <w:pPr>
        <w:autoSpaceDE w:val="0"/>
        <w:autoSpaceDN w:val="0"/>
        <w:adjustRightInd w:val="0"/>
        <w:spacing w:line="288" w:lineRule="auto"/>
        <w:jc w:val="both"/>
        <w:textAlignment w:val="center"/>
        <w:rPr>
          <w:rFonts w:ascii="Arial" w:hAnsi="Arial" w:cs="Arial"/>
          <w:b/>
          <w:color w:val="000000"/>
          <w:sz w:val="18"/>
          <w:szCs w:val="18"/>
        </w:rPr>
      </w:pPr>
      <w:r w:rsidRPr="005D3B71">
        <w:rPr>
          <w:rFonts w:ascii="Arial" w:hAnsi="Arial" w:cs="Arial"/>
          <w:b/>
          <w:color w:val="000000"/>
          <w:sz w:val="18"/>
          <w:szCs w:val="18"/>
        </w:rPr>
        <w:t>Vorteile:</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lastRenderedPageBreak/>
        <w:t>•</w:t>
      </w:r>
      <w:r w:rsidRPr="008E7F1D">
        <w:rPr>
          <w:rFonts w:ascii="Arial" w:hAnsi="Arial" w:cs="Arial"/>
          <w:color w:val="000000"/>
          <w:sz w:val="18"/>
          <w:szCs w:val="18"/>
        </w:rPr>
        <w:tab/>
        <w:t>Die Durchlaufzeit wird verringert</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w:t>
      </w:r>
      <w:r w:rsidRPr="008E7F1D">
        <w:rPr>
          <w:rFonts w:ascii="Arial" w:hAnsi="Arial" w:cs="Arial"/>
          <w:color w:val="000000"/>
          <w:sz w:val="18"/>
          <w:szCs w:val="18"/>
        </w:rPr>
        <w:tab/>
        <w:t>Keine Schadstoffemission in die Umwelt – "VOC Schadstofffrei"</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w:t>
      </w:r>
      <w:r w:rsidRPr="008E7F1D">
        <w:rPr>
          <w:rFonts w:ascii="Arial" w:hAnsi="Arial" w:cs="Arial"/>
          <w:color w:val="000000"/>
          <w:sz w:val="18"/>
          <w:szCs w:val="18"/>
        </w:rPr>
        <w:tab/>
        <w:t>Umweltfreundliche LED-Beleuchtung</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w:t>
      </w:r>
      <w:r w:rsidRPr="008E7F1D">
        <w:rPr>
          <w:rFonts w:ascii="Arial" w:hAnsi="Arial" w:cs="Arial"/>
          <w:color w:val="000000"/>
          <w:sz w:val="18"/>
          <w:szCs w:val="18"/>
        </w:rPr>
        <w:tab/>
        <w:t>Gleichbleibend hohe Produktqualität durch Standardisierung der Anlagenprogramme</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w:t>
      </w:r>
      <w:r w:rsidRPr="008E7F1D">
        <w:rPr>
          <w:rFonts w:ascii="Arial" w:hAnsi="Arial" w:cs="Arial"/>
          <w:color w:val="000000"/>
          <w:sz w:val="18"/>
          <w:szCs w:val="18"/>
        </w:rPr>
        <w:tab/>
        <w:t xml:space="preserve">Höhere Korrosionsbeständigkeit durch "Lack auf Pulverlack" (die Schichtstärke wird um das Dreifache erhöht) </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w:t>
      </w:r>
      <w:r w:rsidRPr="008E7F1D">
        <w:rPr>
          <w:rFonts w:ascii="Arial" w:hAnsi="Arial" w:cs="Arial"/>
          <w:color w:val="000000"/>
          <w:sz w:val="18"/>
          <w:szCs w:val="18"/>
        </w:rPr>
        <w:tab/>
        <w:t>Alle Lagertüren nun pulvergrundiert</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w:t>
      </w:r>
      <w:r w:rsidRPr="008E7F1D">
        <w:rPr>
          <w:rFonts w:ascii="Arial" w:hAnsi="Arial" w:cs="Arial"/>
          <w:color w:val="000000"/>
          <w:sz w:val="18"/>
          <w:szCs w:val="18"/>
        </w:rPr>
        <w:tab/>
        <w:t>Hochwertige Produktqualität durch die Umstellung von Nasslackierung auf Pulverbeschichtung</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p>
    <w:p w:rsidR="008E7F1D" w:rsidRPr="005D3B71" w:rsidRDefault="008E7F1D" w:rsidP="008E7F1D">
      <w:pPr>
        <w:autoSpaceDE w:val="0"/>
        <w:autoSpaceDN w:val="0"/>
        <w:adjustRightInd w:val="0"/>
        <w:spacing w:line="288" w:lineRule="auto"/>
        <w:jc w:val="both"/>
        <w:textAlignment w:val="center"/>
        <w:rPr>
          <w:rFonts w:ascii="Arial" w:hAnsi="Arial" w:cs="Arial"/>
          <w:b/>
          <w:color w:val="000000"/>
          <w:sz w:val="18"/>
          <w:szCs w:val="18"/>
        </w:rPr>
      </w:pPr>
      <w:bookmarkStart w:id="0" w:name="_GoBack"/>
      <w:r w:rsidRPr="005D3B71">
        <w:rPr>
          <w:rFonts w:ascii="Arial" w:hAnsi="Arial" w:cs="Arial"/>
          <w:b/>
          <w:color w:val="000000"/>
          <w:sz w:val="18"/>
          <w:szCs w:val="18"/>
        </w:rPr>
        <w:t>Produktpalette:</w:t>
      </w:r>
    </w:p>
    <w:bookmarkEnd w:id="0"/>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Auf der neuen Pulverbeschichtungsanlage werden grundierte Produkte verarbeitet – sowohl Türen als auch Zargen. Sieben Vorzugsfarben sind möglich, viele weitere RAL-Farben kommen hinzu.</w:t>
      </w: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p>
    <w:p w:rsidR="008E7F1D" w:rsidRPr="008E7F1D"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4B1D5F">
        <w:rPr>
          <w:rFonts w:ascii="Arial" w:hAnsi="Arial" w:cs="Arial"/>
          <w:b/>
          <w:color w:val="000000"/>
          <w:sz w:val="18"/>
          <w:szCs w:val="18"/>
        </w:rPr>
        <w:t>Hintergrundinfo</w:t>
      </w:r>
      <w:r w:rsidRPr="008E7F1D">
        <w:rPr>
          <w:rFonts w:ascii="Arial" w:hAnsi="Arial" w:cs="Arial"/>
          <w:color w:val="000000"/>
          <w:sz w:val="18"/>
          <w:szCs w:val="18"/>
        </w:rPr>
        <w:t>:</w:t>
      </w:r>
    </w:p>
    <w:p w:rsidR="004B1D5F" w:rsidRPr="004B1D5F" w:rsidRDefault="008E7F1D" w:rsidP="008E7F1D">
      <w:pPr>
        <w:autoSpaceDE w:val="0"/>
        <w:autoSpaceDN w:val="0"/>
        <w:adjustRightInd w:val="0"/>
        <w:spacing w:line="288" w:lineRule="auto"/>
        <w:jc w:val="both"/>
        <w:textAlignment w:val="center"/>
        <w:rPr>
          <w:rFonts w:ascii="Arial" w:hAnsi="Arial" w:cs="Arial"/>
          <w:color w:val="000000"/>
          <w:sz w:val="18"/>
          <w:szCs w:val="18"/>
        </w:rPr>
      </w:pPr>
      <w:r w:rsidRPr="008E7F1D">
        <w:rPr>
          <w:rFonts w:ascii="Arial" w:hAnsi="Arial" w:cs="Arial"/>
          <w:color w:val="000000"/>
          <w:sz w:val="18"/>
          <w:szCs w:val="18"/>
        </w:rPr>
        <w:t xml:space="preserve">Die DOMOFERM GmbH &amp; Co KG ist ein international tätiges, mittelständisches Unternehmen der Metallindustrie. In der DOMOFERM Gruppe sind über 1000 Mitarbeiter beschäftigt, der Firmensitz mit über 350 Mitarbeitern befindet sich im niederösterreichischen Gänserndorf. Das Unternehmen zählt in den Bereichen Stahltüren, </w:t>
      </w:r>
      <w:proofErr w:type="spellStart"/>
      <w:r w:rsidRPr="008E7F1D">
        <w:rPr>
          <w:rFonts w:ascii="Arial" w:hAnsi="Arial" w:cs="Arial"/>
          <w:color w:val="000000"/>
          <w:sz w:val="18"/>
          <w:szCs w:val="18"/>
        </w:rPr>
        <w:t>Brandschutztore</w:t>
      </w:r>
      <w:proofErr w:type="spellEnd"/>
      <w:r w:rsidRPr="008E7F1D">
        <w:rPr>
          <w:rFonts w:ascii="Arial" w:hAnsi="Arial" w:cs="Arial"/>
          <w:color w:val="000000"/>
          <w:sz w:val="18"/>
          <w:szCs w:val="18"/>
        </w:rPr>
        <w:t xml:space="preserve"> und Zargen zu den führenden österreichischen Anbietern und ist Teil der JELD-WEN Gruppe, des weltweit größten Anbieters von Türen und Fenstern. JELD-WEN betreibt in Europa über 20 Produktionswerke in 12 Ländern und beschäf</w:t>
      </w:r>
      <w:r>
        <w:rPr>
          <w:rFonts w:ascii="Arial" w:hAnsi="Arial" w:cs="Arial"/>
          <w:color w:val="000000"/>
          <w:sz w:val="18"/>
          <w:szCs w:val="18"/>
        </w:rPr>
        <w:t>tigt mehr als 6.000 Mitarbeiter</w:t>
      </w:r>
      <w:r w:rsidR="004B1D5F" w:rsidRPr="004B1D5F">
        <w:rPr>
          <w:rFonts w:ascii="Arial" w:hAnsi="Arial" w:cs="Arial"/>
          <w:color w:val="000000"/>
          <w:sz w:val="18"/>
          <w:szCs w:val="18"/>
        </w:rPr>
        <w:t xml:space="preserve">. </w:t>
      </w:r>
    </w:p>
    <w:p w:rsidR="004B1D5F" w:rsidRPr="004B1D5F" w:rsidRDefault="004B1D5F" w:rsidP="004B1D5F">
      <w:pPr>
        <w:autoSpaceDE w:val="0"/>
        <w:autoSpaceDN w:val="0"/>
        <w:adjustRightInd w:val="0"/>
        <w:spacing w:line="288" w:lineRule="auto"/>
        <w:jc w:val="both"/>
        <w:textAlignment w:val="center"/>
        <w:rPr>
          <w:rFonts w:ascii="Arial" w:hAnsi="Arial" w:cs="Arial"/>
          <w:color w:val="000000"/>
          <w:sz w:val="18"/>
          <w:szCs w:val="18"/>
        </w:rPr>
      </w:pPr>
    </w:p>
    <w:p w:rsidR="00380EBD" w:rsidRPr="00F513E1" w:rsidRDefault="00E01CAE" w:rsidP="00B9030B">
      <w:pPr>
        <w:spacing w:line="288" w:lineRule="auto"/>
        <w:rPr>
          <w:rFonts w:ascii="Arial" w:hAnsi="Arial" w:cs="Arial"/>
          <w:b/>
          <w:color w:val="000000"/>
          <w:sz w:val="20"/>
          <w:szCs w:val="20"/>
        </w:rPr>
      </w:pPr>
      <w:r w:rsidRPr="00F513E1">
        <w:rPr>
          <w:rFonts w:ascii="Arial" w:hAnsi="Arial" w:cs="Arial"/>
          <w:b/>
          <w:color w:val="000000"/>
          <w:sz w:val="20"/>
          <w:szCs w:val="20"/>
        </w:rPr>
        <w:t>Bildunterzeile</w:t>
      </w:r>
      <w:r w:rsidR="00633FB6">
        <w:rPr>
          <w:rFonts w:ascii="Arial" w:hAnsi="Arial" w:cs="Arial"/>
          <w:b/>
          <w:color w:val="000000"/>
          <w:sz w:val="20"/>
          <w:szCs w:val="20"/>
        </w:rPr>
        <w:t>n</w:t>
      </w:r>
      <w:r w:rsidR="00343714">
        <w:rPr>
          <w:rFonts w:ascii="Arial" w:hAnsi="Arial" w:cs="Arial"/>
          <w:b/>
          <w:color w:val="000000"/>
          <w:sz w:val="20"/>
          <w:szCs w:val="20"/>
        </w:rPr>
        <w:t>:</w:t>
      </w:r>
      <w:r w:rsidR="009F2CC5" w:rsidRPr="00F513E1">
        <w:rPr>
          <w:rFonts w:ascii="Arial" w:hAnsi="Arial" w:cs="Arial"/>
          <w:b/>
          <w:color w:val="000000"/>
          <w:sz w:val="20"/>
          <w:szCs w:val="20"/>
        </w:rPr>
        <w:t xml:space="preserve"> </w:t>
      </w:r>
    </w:p>
    <w:p w:rsidR="008E7F1D" w:rsidRPr="008E7F1D" w:rsidRDefault="008E7F1D" w:rsidP="008E7F1D">
      <w:pPr>
        <w:suppressAutoHyphens/>
        <w:autoSpaceDE w:val="0"/>
        <w:autoSpaceDN w:val="0"/>
        <w:adjustRightInd w:val="0"/>
        <w:spacing w:line="288" w:lineRule="auto"/>
        <w:jc w:val="both"/>
        <w:textAlignment w:val="center"/>
        <w:rPr>
          <w:rFonts w:ascii="Arial" w:hAnsi="Arial" w:cs="Arial"/>
          <w:color w:val="000000"/>
          <w:sz w:val="16"/>
          <w:szCs w:val="16"/>
        </w:rPr>
      </w:pPr>
      <w:r>
        <w:rPr>
          <w:rFonts w:ascii="Arial" w:hAnsi="Arial" w:cs="Arial"/>
          <w:color w:val="000000"/>
          <w:sz w:val="16"/>
          <w:szCs w:val="16"/>
        </w:rPr>
        <w:t>Kettenförderer</w:t>
      </w:r>
    </w:p>
    <w:p w:rsidR="00D17641" w:rsidRDefault="008E7F1D" w:rsidP="008E7F1D">
      <w:pPr>
        <w:suppressAutoHyphens/>
        <w:autoSpaceDE w:val="0"/>
        <w:autoSpaceDN w:val="0"/>
        <w:adjustRightInd w:val="0"/>
        <w:spacing w:line="288" w:lineRule="auto"/>
        <w:jc w:val="both"/>
        <w:textAlignment w:val="center"/>
        <w:rPr>
          <w:rFonts w:ascii="Arial" w:hAnsi="Arial" w:cs="Arial"/>
          <w:color w:val="000000"/>
          <w:sz w:val="16"/>
          <w:szCs w:val="16"/>
        </w:rPr>
      </w:pPr>
      <w:r w:rsidRPr="008E7F1D">
        <w:rPr>
          <w:rFonts w:ascii="Arial" w:hAnsi="Arial" w:cs="Arial"/>
          <w:color w:val="000000"/>
          <w:sz w:val="16"/>
          <w:szCs w:val="16"/>
        </w:rPr>
        <w:t>Bild 56c00197</w:t>
      </w:r>
    </w:p>
    <w:p w:rsidR="00633FB6" w:rsidRDefault="00633FB6" w:rsidP="00633FB6">
      <w:pPr>
        <w:suppressAutoHyphens/>
        <w:autoSpaceDE w:val="0"/>
        <w:autoSpaceDN w:val="0"/>
        <w:adjustRightInd w:val="0"/>
        <w:spacing w:line="288" w:lineRule="auto"/>
        <w:jc w:val="both"/>
        <w:textAlignment w:val="center"/>
        <w:rPr>
          <w:rFonts w:ascii="Arial" w:hAnsi="Arial" w:cs="Arial"/>
          <w:color w:val="000000"/>
          <w:sz w:val="16"/>
          <w:szCs w:val="16"/>
        </w:rPr>
      </w:pPr>
    </w:p>
    <w:p w:rsidR="008E7F1D" w:rsidRPr="008E7F1D" w:rsidRDefault="008E7F1D" w:rsidP="008E7F1D">
      <w:pPr>
        <w:suppressAutoHyphens/>
        <w:autoSpaceDE w:val="0"/>
        <w:autoSpaceDN w:val="0"/>
        <w:adjustRightInd w:val="0"/>
        <w:spacing w:line="288" w:lineRule="auto"/>
        <w:jc w:val="both"/>
        <w:textAlignment w:val="center"/>
        <w:rPr>
          <w:rFonts w:ascii="Arial" w:hAnsi="Arial" w:cs="Arial"/>
          <w:color w:val="000000"/>
          <w:sz w:val="16"/>
          <w:szCs w:val="16"/>
        </w:rPr>
      </w:pPr>
      <w:r>
        <w:rPr>
          <w:rFonts w:ascii="Arial" w:hAnsi="Arial" w:cs="Arial"/>
          <w:color w:val="000000"/>
          <w:sz w:val="16"/>
          <w:szCs w:val="16"/>
        </w:rPr>
        <w:t>Pulverkabine</w:t>
      </w:r>
    </w:p>
    <w:p w:rsidR="00633FB6" w:rsidRDefault="008E7F1D" w:rsidP="008E7F1D">
      <w:pPr>
        <w:suppressAutoHyphens/>
        <w:autoSpaceDE w:val="0"/>
        <w:autoSpaceDN w:val="0"/>
        <w:adjustRightInd w:val="0"/>
        <w:spacing w:line="288" w:lineRule="auto"/>
        <w:jc w:val="both"/>
        <w:textAlignment w:val="center"/>
        <w:rPr>
          <w:rFonts w:ascii="Arial" w:hAnsi="Arial" w:cs="Arial"/>
          <w:color w:val="000000"/>
          <w:sz w:val="16"/>
          <w:szCs w:val="16"/>
        </w:rPr>
      </w:pPr>
      <w:r w:rsidRPr="008E7F1D">
        <w:rPr>
          <w:rFonts w:ascii="Arial" w:hAnsi="Arial" w:cs="Arial"/>
          <w:color w:val="000000"/>
          <w:sz w:val="16"/>
          <w:szCs w:val="16"/>
        </w:rPr>
        <w:t>Bild 56c00196</w:t>
      </w:r>
    </w:p>
    <w:p w:rsidR="00633FB6" w:rsidRDefault="00633FB6" w:rsidP="00633FB6">
      <w:pPr>
        <w:suppressAutoHyphens/>
        <w:autoSpaceDE w:val="0"/>
        <w:autoSpaceDN w:val="0"/>
        <w:adjustRightInd w:val="0"/>
        <w:spacing w:line="288" w:lineRule="auto"/>
        <w:jc w:val="both"/>
        <w:textAlignment w:val="center"/>
        <w:rPr>
          <w:rFonts w:ascii="Arial" w:hAnsi="Arial" w:cs="Arial"/>
          <w:color w:val="000000"/>
          <w:sz w:val="16"/>
          <w:szCs w:val="16"/>
        </w:rPr>
      </w:pPr>
    </w:p>
    <w:p w:rsidR="008E7F1D" w:rsidRPr="008E7F1D" w:rsidRDefault="008E7F1D" w:rsidP="008E7F1D">
      <w:pPr>
        <w:suppressAutoHyphens/>
        <w:autoSpaceDE w:val="0"/>
        <w:autoSpaceDN w:val="0"/>
        <w:adjustRightInd w:val="0"/>
        <w:spacing w:line="288" w:lineRule="auto"/>
        <w:jc w:val="both"/>
        <w:textAlignment w:val="center"/>
        <w:rPr>
          <w:rFonts w:ascii="Arial" w:hAnsi="Arial" w:cs="Arial"/>
          <w:color w:val="000000"/>
          <w:sz w:val="16"/>
          <w:szCs w:val="16"/>
        </w:rPr>
      </w:pPr>
      <w:r>
        <w:rPr>
          <w:rFonts w:ascii="Arial" w:hAnsi="Arial" w:cs="Arial"/>
          <w:color w:val="000000"/>
          <w:sz w:val="16"/>
          <w:szCs w:val="16"/>
        </w:rPr>
        <w:t>Werker am Boden mit Manipulator</w:t>
      </w:r>
    </w:p>
    <w:p w:rsidR="00633FB6" w:rsidRPr="00CB61E9" w:rsidRDefault="008E7F1D" w:rsidP="008E7F1D">
      <w:pPr>
        <w:suppressAutoHyphens/>
        <w:autoSpaceDE w:val="0"/>
        <w:autoSpaceDN w:val="0"/>
        <w:adjustRightInd w:val="0"/>
        <w:spacing w:line="288" w:lineRule="auto"/>
        <w:jc w:val="both"/>
        <w:textAlignment w:val="center"/>
        <w:rPr>
          <w:rFonts w:ascii="Arial" w:hAnsi="Arial" w:cs="Arial"/>
          <w:color w:val="000000"/>
          <w:sz w:val="16"/>
          <w:szCs w:val="16"/>
        </w:rPr>
      </w:pPr>
      <w:r w:rsidRPr="008E7F1D">
        <w:rPr>
          <w:rFonts w:ascii="Arial" w:hAnsi="Arial" w:cs="Arial"/>
          <w:color w:val="000000"/>
          <w:sz w:val="16"/>
          <w:szCs w:val="16"/>
        </w:rPr>
        <w:t>Bild 56c00198</w:t>
      </w:r>
    </w:p>
    <w:sectPr w:rsidR="00633FB6" w:rsidRPr="00CB61E9" w:rsidSect="009F2CC5">
      <w:pgSz w:w="12240" w:h="15840" w:code="1"/>
      <w:pgMar w:top="1418" w:right="1418" w:bottom="1134" w:left="1418" w:header="720" w:footer="720" w:gutter="0"/>
      <w:lnNumType w:countBy="5" w:restart="continuous"/>
      <w:cols w:space="720"/>
      <w:noEndnote/>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lantin">
    <w:panose1 w:val="00000000000000000000"/>
    <w:charset w:val="00"/>
    <w:family w:val="roman"/>
    <w:notTrueType/>
    <w:pitch w:val="variable"/>
    <w:sig w:usb0="00000003" w:usb1="00000000" w:usb2="00000000" w:usb3="00000000" w:csb0="00000001" w:csb1="00000000"/>
  </w:font>
  <w:font w:name="Univers-Black">
    <w:panose1 w:val="00000000000000000000"/>
    <w:charset w:val="00"/>
    <w:family w:val="roman"/>
    <w:notTrueType/>
    <w:pitch w:val="variable"/>
    <w:sig w:usb0="00000003" w:usb1="00000000" w:usb2="00000000" w:usb3="00000000" w:csb0="00000001" w:csb1="00000000"/>
  </w:font>
  <w:font w:name="Plantin     Regular">
    <w:panose1 w:val="00000000000000000000"/>
    <w:charset w:val="00"/>
    <w:family w:val="auto"/>
    <w:notTrueType/>
    <w:pitch w:val="default"/>
    <w:sig w:usb0="00000003" w:usb1="00000000" w:usb2="00000000" w:usb3="00000000" w:csb0="00000001" w:csb1="00000000"/>
  </w:font>
  <w:font w:name="Univers">
    <w:panose1 w:val="020B07030305020A0204"/>
    <w:charset w:val="00"/>
    <w:family w:val="swiss"/>
    <w:pitch w:val="variable"/>
    <w:sig w:usb0="00000007" w:usb1="00000000" w:usb2="00000000" w:usb3="00000000" w:csb0="00000013" w:csb1="00000000"/>
  </w:font>
  <w:font w:name="Univers-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CC5"/>
    <w:rsid w:val="000120CE"/>
    <w:rsid w:val="00012321"/>
    <w:rsid w:val="000A56C7"/>
    <w:rsid w:val="000E5DC8"/>
    <w:rsid w:val="000F4E6E"/>
    <w:rsid w:val="00121F9F"/>
    <w:rsid w:val="00184E87"/>
    <w:rsid w:val="0018642E"/>
    <w:rsid w:val="00193EFC"/>
    <w:rsid w:val="001A399C"/>
    <w:rsid w:val="001C4ED3"/>
    <w:rsid w:val="002251C6"/>
    <w:rsid w:val="0023482E"/>
    <w:rsid w:val="00253B91"/>
    <w:rsid w:val="0027091C"/>
    <w:rsid w:val="002B0EB4"/>
    <w:rsid w:val="002C636D"/>
    <w:rsid w:val="002F34D6"/>
    <w:rsid w:val="00315AA7"/>
    <w:rsid w:val="00332077"/>
    <w:rsid w:val="00343714"/>
    <w:rsid w:val="0034465E"/>
    <w:rsid w:val="00380EBD"/>
    <w:rsid w:val="003B7834"/>
    <w:rsid w:val="003C5AE4"/>
    <w:rsid w:val="003C79D9"/>
    <w:rsid w:val="00404885"/>
    <w:rsid w:val="004248BF"/>
    <w:rsid w:val="00461737"/>
    <w:rsid w:val="00463776"/>
    <w:rsid w:val="004B1D5F"/>
    <w:rsid w:val="004D6C5F"/>
    <w:rsid w:val="005024E4"/>
    <w:rsid w:val="00543E30"/>
    <w:rsid w:val="00556DBC"/>
    <w:rsid w:val="005D3B71"/>
    <w:rsid w:val="00602510"/>
    <w:rsid w:val="00606CCA"/>
    <w:rsid w:val="006111A9"/>
    <w:rsid w:val="00633FB6"/>
    <w:rsid w:val="00737F47"/>
    <w:rsid w:val="00760C97"/>
    <w:rsid w:val="0076562E"/>
    <w:rsid w:val="007957DA"/>
    <w:rsid w:val="007F7011"/>
    <w:rsid w:val="00830079"/>
    <w:rsid w:val="008D3574"/>
    <w:rsid w:val="008D74CD"/>
    <w:rsid w:val="008E7F1D"/>
    <w:rsid w:val="009156C8"/>
    <w:rsid w:val="0093328D"/>
    <w:rsid w:val="00993475"/>
    <w:rsid w:val="009F2CC5"/>
    <w:rsid w:val="00A4183D"/>
    <w:rsid w:val="00A5365B"/>
    <w:rsid w:val="00A870F7"/>
    <w:rsid w:val="00AB018F"/>
    <w:rsid w:val="00AC5887"/>
    <w:rsid w:val="00AE65AA"/>
    <w:rsid w:val="00B40376"/>
    <w:rsid w:val="00B866AD"/>
    <w:rsid w:val="00B9030B"/>
    <w:rsid w:val="00BA6DA2"/>
    <w:rsid w:val="00C11B21"/>
    <w:rsid w:val="00C562EE"/>
    <w:rsid w:val="00C56721"/>
    <w:rsid w:val="00C73273"/>
    <w:rsid w:val="00C85F84"/>
    <w:rsid w:val="00CB61E9"/>
    <w:rsid w:val="00D00068"/>
    <w:rsid w:val="00D07A7F"/>
    <w:rsid w:val="00D17641"/>
    <w:rsid w:val="00D26E46"/>
    <w:rsid w:val="00D855FF"/>
    <w:rsid w:val="00D86FD3"/>
    <w:rsid w:val="00D92D28"/>
    <w:rsid w:val="00DD72BD"/>
    <w:rsid w:val="00DE5BE6"/>
    <w:rsid w:val="00E01CAE"/>
    <w:rsid w:val="00E0229E"/>
    <w:rsid w:val="00E26B83"/>
    <w:rsid w:val="00E576A0"/>
    <w:rsid w:val="00E6773E"/>
    <w:rsid w:val="00EC18CC"/>
    <w:rsid w:val="00EE0734"/>
    <w:rsid w:val="00F16EBA"/>
    <w:rsid w:val="00F31375"/>
    <w:rsid w:val="00F45082"/>
    <w:rsid w:val="00F513E1"/>
    <w:rsid w:val="00F846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B52DDB-A070-44D9-851A-8CF10A02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paragraphstyle">
    <w:name w:val="[No paragraph style]"/>
    <w:rsid w:val="009F2CC5"/>
    <w:pPr>
      <w:autoSpaceDE w:val="0"/>
      <w:autoSpaceDN w:val="0"/>
      <w:adjustRightInd w:val="0"/>
      <w:spacing w:line="288" w:lineRule="auto"/>
      <w:textAlignment w:val="center"/>
    </w:pPr>
    <w:rPr>
      <w:color w:val="000000"/>
      <w:sz w:val="24"/>
      <w:szCs w:val="24"/>
    </w:rPr>
  </w:style>
  <w:style w:type="paragraph" w:customStyle="1" w:styleId="Flietext">
    <w:name w:val="Fließtext"/>
    <w:basedOn w:val="Noparagraphstyle"/>
    <w:uiPriority w:val="99"/>
    <w:rsid w:val="009F2CC5"/>
    <w:rPr>
      <w:rFonts w:ascii="Plantin" w:hAnsi="Plantin" w:cs="Plantin"/>
      <w:sz w:val="18"/>
      <w:szCs w:val="18"/>
    </w:rPr>
  </w:style>
  <w:style w:type="paragraph" w:customStyle="1" w:styleId="Bildlegende">
    <w:name w:val="Bildlegende"/>
    <w:basedOn w:val="Noparagraphstyle"/>
    <w:uiPriority w:val="99"/>
    <w:rsid w:val="009F2CC5"/>
    <w:rPr>
      <w:rFonts w:ascii="Plantin" w:hAnsi="Plantin" w:cs="Plantin"/>
      <w:sz w:val="14"/>
      <w:szCs w:val="14"/>
    </w:rPr>
  </w:style>
  <w:style w:type="character" w:styleId="Zeilennummer">
    <w:name w:val="line number"/>
    <w:basedOn w:val="Absatz-Standardschriftart"/>
    <w:rsid w:val="009F2CC5"/>
  </w:style>
  <w:style w:type="paragraph" w:customStyle="1" w:styleId="Headline">
    <w:name w:val="Headline"/>
    <w:basedOn w:val="Noparagraphstyle"/>
    <w:rsid w:val="00E01CAE"/>
    <w:pPr>
      <w:jc w:val="both"/>
    </w:pPr>
    <w:rPr>
      <w:rFonts w:ascii="Univers-Black" w:hAnsi="Univers-Black" w:cs="Univers-Black"/>
      <w:color w:val="FFFFFF"/>
      <w:sz w:val="32"/>
      <w:szCs w:val="32"/>
    </w:rPr>
  </w:style>
  <w:style w:type="paragraph" w:customStyle="1" w:styleId="Vorspann">
    <w:name w:val="Vorspann"/>
    <w:basedOn w:val="Standard"/>
    <w:rsid w:val="00E01CAE"/>
    <w:pPr>
      <w:autoSpaceDE w:val="0"/>
      <w:autoSpaceDN w:val="0"/>
      <w:adjustRightInd w:val="0"/>
      <w:spacing w:line="288" w:lineRule="auto"/>
      <w:textAlignment w:val="center"/>
    </w:pPr>
    <w:rPr>
      <w:rFonts w:ascii="Plantin     Regular" w:hAnsi="Plantin     Regular" w:cs="Plantin     Regular"/>
      <w:b/>
      <w:bCs/>
      <w:color w:val="000000"/>
      <w:sz w:val="20"/>
      <w:szCs w:val="20"/>
    </w:rPr>
  </w:style>
  <w:style w:type="paragraph" w:customStyle="1" w:styleId="Subheadline">
    <w:name w:val="Subheadline"/>
    <w:basedOn w:val="Vorspann"/>
    <w:rsid w:val="00E01CAE"/>
    <w:rPr>
      <w:rFonts w:ascii="Univers" w:hAnsi="Univers" w:cs="Univers"/>
      <w:sz w:val="22"/>
      <w:szCs w:val="22"/>
    </w:rPr>
  </w:style>
  <w:style w:type="paragraph" w:customStyle="1" w:styleId="Zwischenberschrift">
    <w:name w:val="Zwischenüberschrift"/>
    <w:basedOn w:val="Noparagraphstyle"/>
    <w:rsid w:val="00E01CAE"/>
    <w:pPr>
      <w:suppressAutoHyphens/>
      <w:jc w:val="center"/>
    </w:pPr>
    <w:rPr>
      <w:rFonts w:ascii="Univers-Bold" w:hAnsi="Univers-Bold" w:cs="Univers-Bold"/>
      <w:b/>
      <w:bCs/>
    </w:rPr>
  </w:style>
  <w:style w:type="paragraph" w:customStyle="1" w:styleId="Punkt-Aufzhlung">
    <w:name w:val="Punkt-Aufzählung"/>
    <w:basedOn w:val="Noparagraphstyle"/>
    <w:uiPriority w:val="99"/>
    <w:rsid w:val="00E01CAE"/>
    <w:pPr>
      <w:tabs>
        <w:tab w:val="left" w:pos="283"/>
      </w:tabs>
      <w:ind w:left="283" w:hanging="283"/>
    </w:pPr>
    <w:rPr>
      <w:rFonts w:ascii="Plantin     Regular" w:hAnsi="Plantin     Regular" w:cs="Plantin     Regular"/>
      <w:sz w:val="18"/>
      <w:szCs w:val="18"/>
    </w:rPr>
  </w:style>
  <w:style w:type="paragraph" w:customStyle="1" w:styleId="BUZ">
    <w:name w:val="BUZ"/>
    <w:basedOn w:val="Noparagraphstyle"/>
    <w:rsid w:val="00E01CAE"/>
    <w:rPr>
      <w:rFonts w:ascii="Plantin     Regular" w:hAnsi="Plantin     Regular" w:cs="Plantin     Regular"/>
      <w:sz w:val="14"/>
      <w:szCs w:val="14"/>
    </w:rPr>
  </w:style>
  <w:style w:type="paragraph" w:customStyle="1" w:styleId="berschrift">
    <w:name w:val="Überschrift"/>
    <w:basedOn w:val="Noparagraphstyle"/>
    <w:rsid w:val="00BA6DA2"/>
    <w:rPr>
      <w:rFonts w:ascii="Univers-Black" w:hAnsi="Univers-Black" w:cs="Univers-Black"/>
      <w:color w:val="FFFFFF"/>
      <w:sz w:val="32"/>
      <w:szCs w:val="32"/>
    </w:rPr>
  </w:style>
  <w:style w:type="paragraph" w:customStyle="1" w:styleId="Aufzhlung">
    <w:name w:val="Aufzählung"/>
    <w:basedOn w:val="Flietext"/>
    <w:uiPriority w:val="99"/>
    <w:rsid w:val="00C73273"/>
    <w:pPr>
      <w:tabs>
        <w:tab w:val="left" w:pos="283"/>
      </w:tabs>
      <w:ind w:left="283" w:right="113" w:hanging="170"/>
    </w:pPr>
  </w:style>
  <w:style w:type="paragraph" w:customStyle="1" w:styleId="KeinAbsatzformat">
    <w:name w:val="[Kein Absatzformat]"/>
    <w:rsid w:val="0023482E"/>
    <w:pPr>
      <w:autoSpaceDE w:val="0"/>
      <w:autoSpaceDN w:val="0"/>
      <w:adjustRightInd w:val="0"/>
      <w:spacing w:line="288" w:lineRule="auto"/>
      <w:textAlignment w:val="center"/>
    </w:pPr>
    <w:rPr>
      <w:color w:val="000000"/>
      <w:sz w:val="24"/>
      <w:szCs w:val="24"/>
    </w:rPr>
  </w:style>
  <w:style w:type="character" w:styleId="Hyperlink">
    <w:name w:val="Hyperlink"/>
    <w:rsid w:val="007957DA"/>
    <w:rPr>
      <w:color w:val="0563C1"/>
      <w:u w:val="single"/>
    </w:rPr>
  </w:style>
  <w:style w:type="paragraph" w:customStyle="1" w:styleId="Headlines">
    <w:name w:val="Headlines"/>
    <w:basedOn w:val="KeinAbsatzformat"/>
    <w:uiPriority w:val="99"/>
    <w:rsid w:val="00AB018F"/>
    <w:rPr>
      <w:rFonts w:ascii="Univers-Black" w:hAnsi="Univers-Black" w:cs="Univers-Black"/>
      <w:sz w:val="40"/>
      <w:szCs w:val="40"/>
    </w:rPr>
  </w:style>
  <w:style w:type="character" w:customStyle="1" w:styleId="Headline2">
    <w:name w:val="Headline 2"/>
    <w:uiPriority w:val="99"/>
    <w:rsid w:val="00AB018F"/>
    <w:rPr>
      <w:rFonts w:ascii="Calibri" w:hAnsi="Calibri" w:cs="Calibri"/>
      <w:caps/>
      <w:color w:val="84868A"/>
      <w:sz w:val="22"/>
      <w:szCs w:val="22"/>
    </w:rPr>
  </w:style>
  <w:style w:type="character" w:customStyle="1" w:styleId="Headline3">
    <w:name w:val="Headline 3"/>
    <w:uiPriority w:val="99"/>
    <w:rsid w:val="00AB018F"/>
    <w:rPr>
      <w:rFonts w:ascii="Calibri" w:hAnsi="Calibri" w:cs="Calibri"/>
      <w:color w:val="84868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2915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Extrabreite Stahlzargen mit E-Antrieb</vt:lpstr>
    </vt:vector>
  </TitlesOfParts>
  <Company>Grundschule Porta Westfalica</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Extrabreite Stahlzargen mit E-Antrieb</dc:title>
  <dc:subject/>
  <dc:creator>Alexander Gerber</dc:creator>
  <cp:keywords/>
  <dc:description/>
  <cp:lastModifiedBy>Torsten Redeker</cp:lastModifiedBy>
  <cp:revision>20</cp:revision>
  <dcterms:created xsi:type="dcterms:W3CDTF">2019-03-19T07:13:00Z</dcterms:created>
  <dcterms:modified xsi:type="dcterms:W3CDTF">2022-08-02T11:31:00Z</dcterms:modified>
</cp:coreProperties>
</file>